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B1" w:rsidRPr="007761C5" w:rsidRDefault="004679B1" w:rsidP="004679B1">
      <w:pPr>
        <w:jc w:val="center"/>
        <w:rPr>
          <w:rFonts w:ascii="Californian FB" w:hAnsi="Californian FB"/>
          <w:b/>
        </w:rPr>
      </w:pPr>
      <w:bookmarkStart w:id="0" w:name="_GoBack"/>
      <w:bookmarkEnd w:id="0"/>
      <w:r w:rsidRPr="007761C5">
        <w:rPr>
          <w:rFonts w:ascii="Californian FB" w:hAnsi="Californian FB"/>
          <w:b/>
        </w:rPr>
        <w:t xml:space="preserve">SCR 39 Task Force Meeting </w:t>
      </w:r>
    </w:p>
    <w:p w:rsidR="004679B1" w:rsidRPr="007761C5" w:rsidRDefault="004679B1" w:rsidP="004679B1">
      <w:pPr>
        <w:jc w:val="center"/>
        <w:rPr>
          <w:rFonts w:ascii="Californian FB" w:hAnsi="Californian FB"/>
          <w:b/>
        </w:rPr>
      </w:pPr>
      <w:r w:rsidRPr="007761C5">
        <w:rPr>
          <w:rFonts w:ascii="Californian FB" w:hAnsi="Californian FB"/>
          <w:b/>
        </w:rPr>
        <w:t>Meeting Minutes</w:t>
      </w:r>
    </w:p>
    <w:p w:rsidR="004679B1" w:rsidRPr="007761C5" w:rsidRDefault="004679B1" w:rsidP="004679B1">
      <w:pPr>
        <w:jc w:val="center"/>
        <w:rPr>
          <w:rFonts w:ascii="Californian FB" w:hAnsi="Californian FB"/>
          <w:b/>
        </w:rPr>
      </w:pPr>
      <w:r w:rsidRPr="007761C5">
        <w:rPr>
          <w:rFonts w:ascii="Californian FB" w:hAnsi="Californian FB"/>
          <w:b/>
        </w:rPr>
        <w:t xml:space="preserve">27 August 2015 – Buena Vista </w:t>
      </w:r>
    </w:p>
    <w:tbl>
      <w:tblPr>
        <w:tblStyle w:val="TableGrid"/>
        <w:tblW w:w="0" w:type="auto"/>
        <w:tblLook w:val="04A0" w:firstRow="1" w:lastRow="0" w:firstColumn="1" w:lastColumn="0" w:noHBand="0" w:noVBand="1"/>
      </w:tblPr>
      <w:tblGrid>
        <w:gridCol w:w="4788"/>
        <w:gridCol w:w="4788"/>
      </w:tblGrid>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Harris McDowell</w:t>
            </w:r>
          </w:p>
        </w:tc>
        <w:tc>
          <w:tcPr>
            <w:tcW w:w="4788" w:type="dxa"/>
          </w:tcPr>
          <w:p w:rsidR="004679B1" w:rsidRPr="007761C5" w:rsidRDefault="004679B1">
            <w:pPr>
              <w:rPr>
                <w:rFonts w:ascii="Californian FB" w:hAnsi="Californian FB"/>
              </w:rPr>
            </w:pPr>
            <w:r w:rsidRPr="007761C5">
              <w:rPr>
                <w:rFonts w:ascii="Californian FB" w:hAnsi="Californian FB"/>
              </w:rPr>
              <w:t>Senator</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Melanie George Smith</w:t>
            </w:r>
          </w:p>
        </w:tc>
        <w:tc>
          <w:tcPr>
            <w:tcW w:w="4788" w:type="dxa"/>
          </w:tcPr>
          <w:p w:rsidR="004679B1" w:rsidRPr="007761C5" w:rsidRDefault="004679B1">
            <w:pPr>
              <w:rPr>
                <w:rFonts w:ascii="Californian FB" w:hAnsi="Californian FB"/>
              </w:rPr>
            </w:pPr>
            <w:r w:rsidRPr="007761C5">
              <w:rPr>
                <w:rFonts w:ascii="Californian FB" w:hAnsi="Californian FB"/>
              </w:rPr>
              <w:t>Representative</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Michael Morton</w:t>
            </w:r>
          </w:p>
        </w:tc>
        <w:tc>
          <w:tcPr>
            <w:tcW w:w="4788" w:type="dxa"/>
          </w:tcPr>
          <w:p w:rsidR="004679B1" w:rsidRPr="007761C5" w:rsidRDefault="004679B1">
            <w:pPr>
              <w:rPr>
                <w:rFonts w:ascii="Californian FB" w:hAnsi="Californian FB"/>
              </w:rPr>
            </w:pPr>
            <w:r w:rsidRPr="007761C5">
              <w:rPr>
                <w:rFonts w:ascii="Californian FB" w:hAnsi="Californian FB"/>
              </w:rPr>
              <w:t>Controller General</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Colin Bonini</w:t>
            </w:r>
          </w:p>
        </w:tc>
        <w:tc>
          <w:tcPr>
            <w:tcW w:w="4788" w:type="dxa"/>
          </w:tcPr>
          <w:p w:rsidR="004679B1" w:rsidRPr="007761C5" w:rsidRDefault="004679B1">
            <w:pPr>
              <w:rPr>
                <w:rFonts w:ascii="Californian FB" w:hAnsi="Californian FB"/>
              </w:rPr>
            </w:pPr>
            <w:r w:rsidRPr="007761C5">
              <w:rPr>
                <w:rFonts w:ascii="Californian FB" w:hAnsi="Californian FB"/>
              </w:rPr>
              <w:t xml:space="preserve">Senator </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Brian Townsend</w:t>
            </w:r>
          </w:p>
        </w:tc>
        <w:tc>
          <w:tcPr>
            <w:tcW w:w="4788" w:type="dxa"/>
          </w:tcPr>
          <w:p w:rsidR="004679B1" w:rsidRPr="007761C5" w:rsidRDefault="004679B1">
            <w:pPr>
              <w:rPr>
                <w:rFonts w:ascii="Californian FB" w:hAnsi="Californian FB"/>
              </w:rPr>
            </w:pPr>
            <w:r w:rsidRPr="007761C5">
              <w:rPr>
                <w:rFonts w:ascii="Californian FB" w:hAnsi="Californian FB"/>
              </w:rPr>
              <w:t>Senator</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Harvey Kenton</w:t>
            </w:r>
          </w:p>
        </w:tc>
        <w:tc>
          <w:tcPr>
            <w:tcW w:w="4788" w:type="dxa"/>
          </w:tcPr>
          <w:p w:rsidR="004679B1" w:rsidRPr="007761C5" w:rsidRDefault="004679B1">
            <w:pPr>
              <w:rPr>
                <w:rFonts w:ascii="Californian FB" w:hAnsi="Californian FB"/>
              </w:rPr>
            </w:pPr>
            <w:r w:rsidRPr="007761C5">
              <w:rPr>
                <w:rFonts w:ascii="Californian FB" w:hAnsi="Californian FB"/>
              </w:rPr>
              <w:t>Representative</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Trey Paradee</w:t>
            </w:r>
          </w:p>
        </w:tc>
        <w:tc>
          <w:tcPr>
            <w:tcW w:w="4788" w:type="dxa"/>
          </w:tcPr>
          <w:p w:rsidR="004679B1" w:rsidRPr="007761C5" w:rsidRDefault="004679B1">
            <w:pPr>
              <w:rPr>
                <w:rFonts w:ascii="Californian FB" w:hAnsi="Californian FB"/>
              </w:rPr>
            </w:pPr>
            <w:r w:rsidRPr="007761C5">
              <w:rPr>
                <w:rFonts w:ascii="Californian FB" w:hAnsi="Californian FB"/>
              </w:rPr>
              <w:t>Representative</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Ann Visalli</w:t>
            </w:r>
          </w:p>
        </w:tc>
        <w:tc>
          <w:tcPr>
            <w:tcW w:w="4788" w:type="dxa"/>
          </w:tcPr>
          <w:p w:rsidR="004679B1" w:rsidRPr="007761C5" w:rsidRDefault="004679B1">
            <w:pPr>
              <w:rPr>
                <w:rFonts w:ascii="Californian FB" w:hAnsi="Californian FB"/>
              </w:rPr>
            </w:pPr>
            <w:r w:rsidRPr="007761C5">
              <w:rPr>
                <w:rFonts w:ascii="Californian FB" w:hAnsi="Californian FB"/>
              </w:rPr>
              <w:t>Budget Director</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Meredith Tweedie</w:t>
            </w:r>
          </w:p>
        </w:tc>
        <w:tc>
          <w:tcPr>
            <w:tcW w:w="4788" w:type="dxa"/>
          </w:tcPr>
          <w:p w:rsidR="004679B1" w:rsidRPr="007761C5" w:rsidRDefault="004679B1">
            <w:pPr>
              <w:rPr>
                <w:rFonts w:ascii="Californian FB" w:hAnsi="Californian FB"/>
              </w:rPr>
            </w:pPr>
            <w:r w:rsidRPr="007761C5">
              <w:rPr>
                <w:rFonts w:ascii="Californian FB" w:hAnsi="Californian FB"/>
              </w:rPr>
              <w:t>Governor’s Office</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James Taylor</w:t>
            </w:r>
          </w:p>
        </w:tc>
        <w:tc>
          <w:tcPr>
            <w:tcW w:w="4788" w:type="dxa"/>
          </w:tcPr>
          <w:p w:rsidR="004679B1" w:rsidRPr="007761C5" w:rsidRDefault="004679B1">
            <w:pPr>
              <w:rPr>
                <w:rFonts w:ascii="Californian FB" w:hAnsi="Californian FB"/>
              </w:rPr>
            </w:pPr>
            <w:r w:rsidRPr="007761C5">
              <w:rPr>
                <w:rFonts w:ascii="Californian FB" w:hAnsi="Californian FB"/>
              </w:rPr>
              <w:t>Charter Schools</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 xml:space="preserve">Laure </w:t>
            </w:r>
            <w:proofErr w:type="spellStart"/>
            <w:r w:rsidRPr="007761C5">
              <w:rPr>
                <w:rFonts w:ascii="Californian FB" w:hAnsi="Californian FB"/>
              </w:rPr>
              <w:t>Ergin</w:t>
            </w:r>
            <w:proofErr w:type="spellEnd"/>
          </w:p>
        </w:tc>
        <w:tc>
          <w:tcPr>
            <w:tcW w:w="4788" w:type="dxa"/>
          </w:tcPr>
          <w:p w:rsidR="004679B1" w:rsidRPr="007761C5" w:rsidRDefault="004679B1">
            <w:pPr>
              <w:rPr>
                <w:rFonts w:ascii="Californian FB" w:hAnsi="Californian FB"/>
              </w:rPr>
            </w:pPr>
            <w:r w:rsidRPr="007761C5">
              <w:rPr>
                <w:rFonts w:ascii="Californian FB" w:hAnsi="Californian FB"/>
              </w:rPr>
              <w:t>University of Delaware</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David Sheppard</w:t>
            </w:r>
          </w:p>
        </w:tc>
        <w:tc>
          <w:tcPr>
            <w:tcW w:w="4788" w:type="dxa"/>
          </w:tcPr>
          <w:p w:rsidR="004679B1" w:rsidRPr="007761C5" w:rsidRDefault="00181108">
            <w:pPr>
              <w:rPr>
                <w:rFonts w:ascii="Californian FB" w:hAnsi="Californian FB"/>
              </w:rPr>
            </w:pPr>
            <w:r w:rsidRPr="007761C5">
              <w:rPr>
                <w:rFonts w:ascii="Californian FB" w:hAnsi="Californian FB"/>
              </w:rPr>
              <w:t>Delaware State University</w:t>
            </w:r>
          </w:p>
        </w:tc>
      </w:tr>
      <w:tr w:rsidR="004679B1" w:rsidRPr="007761C5" w:rsidTr="004679B1">
        <w:tc>
          <w:tcPr>
            <w:tcW w:w="4788" w:type="dxa"/>
          </w:tcPr>
          <w:p w:rsidR="004679B1" w:rsidRPr="007761C5" w:rsidRDefault="004679B1">
            <w:pPr>
              <w:rPr>
                <w:rFonts w:ascii="Californian FB" w:hAnsi="Californian FB"/>
              </w:rPr>
            </w:pPr>
            <w:r w:rsidRPr="007761C5">
              <w:rPr>
                <w:rFonts w:ascii="Californian FB" w:hAnsi="Californian FB"/>
              </w:rPr>
              <w:t>John Baker</w:t>
            </w:r>
          </w:p>
        </w:tc>
        <w:tc>
          <w:tcPr>
            <w:tcW w:w="4788" w:type="dxa"/>
          </w:tcPr>
          <w:p w:rsidR="004679B1" w:rsidRPr="007761C5" w:rsidRDefault="004679B1">
            <w:pPr>
              <w:rPr>
                <w:rFonts w:ascii="Californian FB" w:hAnsi="Californian FB"/>
              </w:rPr>
            </w:pPr>
            <w:r w:rsidRPr="007761C5">
              <w:rPr>
                <w:rFonts w:ascii="Californian FB" w:hAnsi="Californian FB"/>
              </w:rPr>
              <w:t>Non-Profits</w:t>
            </w:r>
          </w:p>
        </w:tc>
      </w:tr>
    </w:tbl>
    <w:p w:rsidR="007E4173" w:rsidRPr="007761C5" w:rsidRDefault="007E4173">
      <w:pPr>
        <w:rPr>
          <w:rFonts w:ascii="Californian FB" w:hAnsi="Californian FB"/>
        </w:rPr>
      </w:pPr>
    </w:p>
    <w:p w:rsidR="004679B1" w:rsidRPr="007761C5" w:rsidRDefault="004679B1">
      <w:pPr>
        <w:rPr>
          <w:rFonts w:ascii="Californian FB" w:hAnsi="Californian FB"/>
        </w:rPr>
      </w:pPr>
      <w:r w:rsidRPr="007761C5">
        <w:rPr>
          <w:rFonts w:ascii="Californian FB" w:hAnsi="Californian FB"/>
        </w:rPr>
        <w:t>Meeting was called to order by Senator McDowell at 10:02 am</w:t>
      </w:r>
    </w:p>
    <w:p w:rsidR="004679B1" w:rsidRPr="007761C5" w:rsidRDefault="004679B1">
      <w:pPr>
        <w:rPr>
          <w:rFonts w:ascii="Californian FB" w:hAnsi="Californian FB"/>
        </w:rPr>
      </w:pPr>
      <w:r w:rsidRPr="007761C5">
        <w:rPr>
          <w:rFonts w:ascii="Californian FB" w:hAnsi="Californian FB"/>
          <w:b/>
        </w:rPr>
        <w:t>Senator McDowell</w:t>
      </w:r>
      <w:r w:rsidRPr="007761C5">
        <w:rPr>
          <w:rFonts w:ascii="Californian FB" w:hAnsi="Californian FB"/>
        </w:rPr>
        <w:t xml:space="preserve"> welcomed and thanked everything for attending the kick off meeting of the SCR 39 Task Force.  Introductions were made and a review of the legislation was done.</w:t>
      </w:r>
    </w:p>
    <w:p w:rsidR="004679B1" w:rsidRPr="007761C5" w:rsidRDefault="004679B1">
      <w:pPr>
        <w:rPr>
          <w:rFonts w:ascii="Californian FB" w:hAnsi="Californian FB"/>
        </w:rPr>
      </w:pPr>
      <w:r w:rsidRPr="007761C5">
        <w:rPr>
          <w:rFonts w:ascii="Californian FB" w:hAnsi="Californian FB"/>
          <w:b/>
        </w:rPr>
        <w:t>Senator Bonini</w:t>
      </w:r>
      <w:r w:rsidRPr="007761C5">
        <w:rPr>
          <w:rFonts w:ascii="Californian FB" w:hAnsi="Californian FB"/>
        </w:rPr>
        <w:t xml:space="preserve"> – We are here to have a discussion on a path forward as it relates to this issue surrounding the </w:t>
      </w:r>
      <w:r w:rsidR="00750BCC">
        <w:rPr>
          <w:rFonts w:ascii="Californian FB" w:hAnsi="Californian FB"/>
        </w:rPr>
        <w:t>three fourths</w:t>
      </w:r>
      <w:r w:rsidRPr="007761C5">
        <w:rPr>
          <w:rFonts w:ascii="Californian FB" w:hAnsi="Californian FB"/>
        </w:rPr>
        <w:t xml:space="preserve"> vote </w:t>
      </w:r>
      <w:r w:rsidR="00181108" w:rsidRPr="007761C5">
        <w:rPr>
          <w:rFonts w:ascii="Californian FB" w:hAnsi="Californian FB"/>
        </w:rPr>
        <w:t>in order to appropriate public money  to any corporation.</w:t>
      </w:r>
      <w:r w:rsidRPr="007761C5">
        <w:rPr>
          <w:rFonts w:ascii="Californian FB" w:hAnsi="Californian FB"/>
        </w:rPr>
        <w:t xml:space="preserve">  </w:t>
      </w:r>
    </w:p>
    <w:p w:rsidR="004679B1" w:rsidRPr="007761C5" w:rsidRDefault="00181108">
      <w:pPr>
        <w:rPr>
          <w:rFonts w:ascii="Californian FB" w:hAnsi="Californian FB"/>
        </w:rPr>
      </w:pPr>
      <w:r w:rsidRPr="007761C5">
        <w:rPr>
          <w:rFonts w:ascii="Californian FB" w:hAnsi="Californian FB"/>
          <w:b/>
        </w:rPr>
        <w:t>Senator McDowell</w:t>
      </w:r>
      <w:r w:rsidRPr="007761C5">
        <w:rPr>
          <w:rFonts w:ascii="Californian FB" w:hAnsi="Californian FB"/>
        </w:rPr>
        <w:t xml:space="preserve"> – I don’t think that 4 we are talking about (University of Delaware, Delaware State University, non-profits and the Charter Schools) only have one place to go.</w:t>
      </w:r>
    </w:p>
    <w:p w:rsidR="00181108" w:rsidRPr="007761C5" w:rsidRDefault="00181108">
      <w:pPr>
        <w:rPr>
          <w:rFonts w:ascii="Californian FB" w:hAnsi="Californian FB"/>
        </w:rPr>
      </w:pPr>
      <w:r w:rsidRPr="007761C5">
        <w:rPr>
          <w:rFonts w:ascii="Californian FB" w:hAnsi="Californian FB"/>
          <w:b/>
        </w:rPr>
        <w:t>Senator Townsend</w:t>
      </w:r>
      <w:r w:rsidRPr="007761C5">
        <w:rPr>
          <w:rFonts w:ascii="Californian FB" w:hAnsi="Californian FB"/>
        </w:rPr>
        <w:t xml:space="preserve"> – Another option,  while I agree with both Senator McDowell and Senator Bonini, it is not so much the budget that requires a </w:t>
      </w:r>
      <w:r w:rsidR="00750BCC">
        <w:rPr>
          <w:rFonts w:ascii="Californian FB" w:hAnsi="Californian FB"/>
        </w:rPr>
        <w:t>three fourths</w:t>
      </w:r>
      <w:r w:rsidRPr="007761C5">
        <w:rPr>
          <w:rFonts w:ascii="Californian FB" w:hAnsi="Californian FB"/>
        </w:rPr>
        <w:t xml:space="preserve"> vote, instead of a “higher” vote.</w:t>
      </w:r>
    </w:p>
    <w:p w:rsidR="00181108" w:rsidRPr="007761C5" w:rsidRDefault="00181108">
      <w:pPr>
        <w:rPr>
          <w:rFonts w:ascii="Californian FB" w:hAnsi="Californian FB"/>
        </w:rPr>
      </w:pPr>
      <w:r w:rsidRPr="007761C5">
        <w:rPr>
          <w:rFonts w:ascii="Californian FB" w:hAnsi="Californian FB"/>
          <w:b/>
        </w:rPr>
        <w:t>Senator McDowell</w:t>
      </w:r>
      <w:r w:rsidRPr="007761C5">
        <w:rPr>
          <w:rFonts w:ascii="Californian FB" w:hAnsi="Californian FB"/>
        </w:rPr>
        <w:t xml:space="preserve"> – I would like to get comment from the 4 effected by this.</w:t>
      </w:r>
    </w:p>
    <w:p w:rsidR="00181108" w:rsidRPr="007761C5" w:rsidRDefault="00181108">
      <w:pPr>
        <w:rPr>
          <w:rFonts w:ascii="Californian FB" w:hAnsi="Californian FB"/>
        </w:rPr>
      </w:pPr>
      <w:r w:rsidRPr="007761C5">
        <w:rPr>
          <w:rFonts w:ascii="Californian FB" w:hAnsi="Californian FB"/>
          <w:b/>
        </w:rPr>
        <w:t>John Taylor</w:t>
      </w:r>
      <w:r w:rsidRPr="007761C5">
        <w:rPr>
          <w:rFonts w:ascii="Californian FB" w:hAnsi="Californian FB"/>
        </w:rPr>
        <w:t xml:space="preserve"> – From our perspective, we don’t see any direct funds given to the Charter Schools as we keep all of our funding in the State Financial Systems and don’t feel that this applies to us.</w:t>
      </w:r>
    </w:p>
    <w:p w:rsidR="00181108" w:rsidRPr="007761C5" w:rsidRDefault="00181108">
      <w:pPr>
        <w:rPr>
          <w:rFonts w:ascii="Californian FB" w:hAnsi="Californian FB"/>
        </w:rPr>
      </w:pPr>
      <w:r w:rsidRPr="007761C5">
        <w:rPr>
          <w:rFonts w:ascii="Californian FB" w:hAnsi="Californian FB"/>
          <w:b/>
        </w:rPr>
        <w:t>Senator McDowell</w:t>
      </w:r>
      <w:r w:rsidRPr="007761C5">
        <w:rPr>
          <w:rFonts w:ascii="Californian FB" w:hAnsi="Californian FB"/>
        </w:rPr>
        <w:t xml:space="preserve"> – Same formula as public schools.</w:t>
      </w:r>
    </w:p>
    <w:p w:rsidR="00181108" w:rsidRPr="007761C5" w:rsidRDefault="00181108">
      <w:pPr>
        <w:rPr>
          <w:rFonts w:ascii="Californian FB" w:hAnsi="Californian FB"/>
        </w:rPr>
      </w:pPr>
      <w:r w:rsidRPr="007761C5">
        <w:rPr>
          <w:rFonts w:ascii="Californian FB" w:hAnsi="Californian FB"/>
          <w:b/>
        </w:rPr>
        <w:t>John Taylor</w:t>
      </w:r>
      <w:r w:rsidRPr="007761C5">
        <w:rPr>
          <w:rFonts w:ascii="Californian FB" w:hAnsi="Californian FB"/>
        </w:rPr>
        <w:t xml:space="preserve"> – Yes, the same formula</w:t>
      </w:r>
    </w:p>
    <w:p w:rsidR="00181108" w:rsidRPr="007761C5" w:rsidRDefault="00181108">
      <w:pPr>
        <w:rPr>
          <w:rFonts w:ascii="Californian FB" w:hAnsi="Californian FB"/>
        </w:rPr>
      </w:pPr>
      <w:r w:rsidRPr="007761C5">
        <w:rPr>
          <w:rFonts w:ascii="Californian FB" w:hAnsi="Californian FB"/>
          <w:b/>
        </w:rPr>
        <w:t xml:space="preserve">Laure </w:t>
      </w:r>
      <w:proofErr w:type="spellStart"/>
      <w:r w:rsidRPr="007761C5">
        <w:rPr>
          <w:rFonts w:ascii="Californian FB" w:hAnsi="Californian FB"/>
          <w:b/>
        </w:rPr>
        <w:t>Ergin</w:t>
      </w:r>
      <w:proofErr w:type="spellEnd"/>
      <w:r w:rsidRPr="007761C5">
        <w:rPr>
          <w:rFonts w:ascii="Californian FB" w:hAnsi="Californian FB"/>
        </w:rPr>
        <w:t xml:space="preserve"> – You all know more about the budget process than I and we have been doing this for 100 years -  our position is that this doesn’t apply to the University.  </w:t>
      </w:r>
    </w:p>
    <w:p w:rsidR="00181108" w:rsidRPr="007761C5" w:rsidRDefault="00181108">
      <w:pPr>
        <w:rPr>
          <w:rFonts w:ascii="Californian FB" w:hAnsi="Californian FB"/>
        </w:rPr>
      </w:pPr>
      <w:r w:rsidRPr="007761C5">
        <w:rPr>
          <w:rFonts w:ascii="Californian FB" w:hAnsi="Californian FB"/>
          <w:b/>
        </w:rPr>
        <w:t>David Sheppard</w:t>
      </w:r>
      <w:r w:rsidRPr="007761C5">
        <w:rPr>
          <w:rFonts w:ascii="Californian FB" w:hAnsi="Californian FB"/>
        </w:rPr>
        <w:t xml:space="preserve"> – I have researched this issue </w:t>
      </w:r>
      <w:r w:rsidR="00A55910" w:rsidRPr="007761C5">
        <w:rPr>
          <w:rFonts w:ascii="Californian FB" w:hAnsi="Californian FB"/>
        </w:rPr>
        <w:t xml:space="preserve">along with the history of the Legislature.  When Delaware State was founded back in 1891, it required a three fourths vote in order to appropriate public </w:t>
      </w:r>
      <w:proofErr w:type="gramStart"/>
      <w:r w:rsidR="00A55910" w:rsidRPr="007761C5">
        <w:rPr>
          <w:rFonts w:ascii="Californian FB" w:hAnsi="Californian FB"/>
        </w:rPr>
        <w:t>money,</w:t>
      </w:r>
      <w:proofErr w:type="gramEnd"/>
      <w:r w:rsidR="00A55910" w:rsidRPr="007761C5">
        <w:rPr>
          <w:rFonts w:ascii="Californian FB" w:hAnsi="Californian FB"/>
        </w:rPr>
        <w:t xml:space="preserve"> however, Delaware State was a two thirds vote – not following the original language.  </w:t>
      </w:r>
    </w:p>
    <w:p w:rsidR="00A55910" w:rsidRPr="007761C5" w:rsidRDefault="00A55910">
      <w:pPr>
        <w:rPr>
          <w:rFonts w:ascii="Californian FB" w:hAnsi="Californian FB"/>
        </w:rPr>
      </w:pPr>
      <w:r w:rsidRPr="007761C5">
        <w:rPr>
          <w:rFonts w:ascii="Californian FB" w:hAnsi="Californian FB"/>
          <w:b/>
        </w:rPr>
        <w:lastRenderedPageBreak/>
        <w:t>Senator McDowell</w:t>
      </w:r>
      <w:r w:rsidRPr="007761C5">
        <w:rPr>
          <w:rFonts w:ascii="Californian FB" w:hAnsi="Californian FB"/>
        </w:rPr>
        <w:t xml:space="preserve"> – The word “corporation” – what did that mean back in the 1800’s?</w:t>
      </w:r>
    </w:p>
    <w:p w:rsidR="00A55910" w:rsidRPr="007761C5" w:rsidRDefault="00A55910">
      <w:pPr>
        <w:rPr>
          <w:rFonts w:ascii="Californian FB" w:hAnsi="Californian FB"/>
        </w:rPr>
      </w:pPr>
      <w:r w:rsidRPr="007761C5">
        <w:rPr>
          <w:rFonts w:ascii="Californian FB" w:hAnsi="Californian FB"/>
          <w:b/>
        </w:rPr>
        <w:t xml:space="preserve">Representative </w:t>
      </w:r>
      <w:r w:rsidR="007761C5" w:rsidRPr="007761C5">
        <w:rPr>
          <w:rFonts w:ascii="Californian FB" w:hAnsi="Californian FB"/>
          <w:b/>
        </w:rPr>
        <w:t>Paradee</w:t>
      </w:r>
      <w:r w:rsidRPr="007761C5">
        <w:rPr>
          <w:rFonts w:ascii="Californian FB" w:hAnsi="Californian FB"/>
        </w:rPr>
        <w:t xml:space="preserve"> – Good point, I am sure it meant something different than today.</w:t>
      </w:r>
    </w:p>
    <w:p w:rsidR="00A55910" w:rsidRPr="007761C5" w:rsidRDefault="00A55910">
      <w:pPr>
        <w:rPr>
          <w:rFonts w:ascii="Californian FB" w:hAnsi="Californian FB"/>
        </w:rPr>
      </w:pPr>
      <w:r w:rsidRPr="007761C5">
        <w:rPr>
          <w:rFonts w:ascii="Californian FB" w:hAnsi="Californian FB"/>
          <w:b/>
        </w:rPr>
        <w:t>John Baker –</w:t>
      </w:r>
      <w:r w:rsidRPr="007761C5">
        <w:rPr>
          <w:rFonts w:ascii="Californian FB" w:hAnsi="Californian FB"/>
        </w:rPr>
        <w:t xml:space="preserve"> I looked into this; private </w:t>
      </w:r>
      <w:r w:rsidR="00616FA2" w:rsidRPr="007761C5">
        <w:rPr>
          <w:rFonts w:ascii="Californian FB" w:hAnsi="Californian FB"/>
        </w:rPr>
        <w:t>inurnment</w:t>
      </w:r>
      <w:r w:rsidRPr="007761C5">
        <w:rPr>
          <w:rFonts w:ascii="Californian FB" w:hAnsi="Californian FB"/>
        </w:rPr>
        <w:t>?  I worked with this on the corporation side.</w:t>
      </w:r>
    </w:p>
    <w:p w:rsidR="00A55910" w:rsidRPr="007761C5" w:rsidRDefault="00A55910">
      <w:pPr>
        <w:rPr>
          <w:rFonts w:ascii="Californian FB" w:hAnsi="Californian FB"/>
        </w:rPr>
      </w:pPr>
      <w:r w:rsidRPr="007761C5">
        <w:rPr>
          <w:rFonts w:ascii="Californian FB" w:hAnsi="Californian FB"/>
          <w:b/>
        </w:rPr>
        <w:t>Senator Bonini</w:t>
      </w:r>
      <w:r w:rsidRPr="007761C5">
        <w:rPr>
          <w:rFonts w:ascii="Californian FB" w:hAnsi="Californian FB"/>
        </w:rPr>
        <w:t xml:space="preserve"> – I am not trying to cause problems as this isn’t a “Colin” issue.  This is about reading our constitution and there is an issue that needs to be resolved.</w:t>
      </w:r>
    </w:p>
    <w:p w:rsidR="00A55910" w:rsidRPr="007761C5" w:rsidRDefault="00A55910">
      <w:pPr>
        <w:rPr>
          <w:rFonts w:ascii="Californian FB" w:hAnsi="Californian FB"/>
        </w:rPr>
      </w:pPr>
      <w:r w:rsidRPr="007761C5">
        <w:rPr>
          <w:rFonts w:ascii="Californian FB" w:hAnsi="Californian FB"/>
          <w:b/>
        </w:rPr>
        <w:t>Senator McDowell</w:t>
      </w:r>
      <w:r w:rsidRPr="007761C5">
        <w:rPr>
          <w:rFonts w:ascii="Californian FB" w:hAnsi="Californian FB"/>
        </w:rPr>
        <w:t xml:space="preserve"> – So noted</w:t>
      </w:r>
    </w:p>
    <w:p w:rsidR="00A55910" w:rsidRPr="007761C5" w:rsidRDefault="00A55910">
      <w:pPr>
        <w:rPr>
          <w:rFonts w:ascii="Californian FB" w:hAnsi="Californian FB"/>
        </w:rPr>
      </w:pPr>
      <w:r w:rsidRPr="007761C5">
        <w:rPr>
          <w:rFonts w:ascii="Californian FB" w:hAnsi="Californian FB"/>
          <w:b/>
        </w:rPr>
        <w:t xml:space="preserve">Representative </w:t>
      </w:r>
      <w:r w:rsidR="007761C5" w:rsidRPr="007761C5">
        <w:rPr>
          <w:rFonts w:ascii="Californian FB" w:hAnsi="Californian FB"/>
          <w:b/>
        </w:rPr>
        <w:t>Paradee</w:t>
      </w:r>
      <w:r w:rsidRPr="007761C5">
        <w:rPr>
          <w:rFonts w:ascii="Californian FB" w:hAnsi="Californian FB"/>
        </w:rPr>
        <w:t xml:space="preserve"> – It would be interesting to know how the definition of “corporation” has changed.</w:t>
      </w:r>
    </w:p>
    <w:p w:rsidR="00A55910" w:rsidRPr="007761C5" w:rsidRDefault="00A55910">
      <w:pPr>
        <w:rPr>
          <w:rFonts w:ascii="Californian FB" w:hAnsi="Californian FB"/>
        </w:rPr>
      </w:pPr>
      <w:r w:rsidRPr="007761C5">
        <w:rPr>
          <w:rFonts w:ascii="Californian FB" w:hAnsi="Californian FB"/>
          <w:b/>
        </w:rPr>
        <w:t>John Baker</w:t>
      </w:r>
      <w:r w:rsidRPr="007761C5">
        <w:rPr>
          <w:rFonts w:ascii="Californian FB" w:hAnsi="Californian FB"/>
        </w:rPr>
        <w:t xml:space="preserve"> – it all has to do with the IRS code.</w:t>
      </w:r>
    </w:p>
    <w:p w:rsidR="00A55910" w:rsidRPr="007761C5" w:rsidRDefault="00A55910">
      <w:pPr>
        <w:rPr>
          <w:rFonts w:ascii="Californian FB" w:hAnsi="Californian FB"/>
        </w:rPr>
      </w:pPr>
      <w:r w:rsidRPr="007761C5">
        <w:rPr>
          <w:rFonts w:ascii="Californian FB" w:hAnsi="Californian FB"/>
        </w:rPr>
        <w:t xml:space="preserve">Representative </w:t>
      </w:r>
      <w:proofErr w:type="spellStart"/>
      <w:r w:rsidRPr="007761C5">
        <w:rPr>
          <w:rFonts w:ascii="Californian FB" w:hAnsi="Californian FB"/>
        </w:rPr>
        <w:t>Pardee</w:t>
      </w:r>
      <w:proofErr w:type="spellEnd"/>
      <w:r w:rsidRPr="007761C5">
        <w:rPr>
          <w:rFonts w:ascii="Californian FB" w:hAnsi="Californian FB"/>
        </w:rPr>
        <w:t xml:space="preserve"> – When did charity corporations start?</w:t>
      </w:r>
    </w:p>
    <w:p w:rsidR="00616FA2" w:rsidRPr="007761C5" w:rsidRDefault="00A55910">
      <w:pPr>
        <w:rPr>
          <w:rFonts w:ascii="Californian FB" w:hAnsi="Californian FB"/>
        </w:rPr>
      </w:pPr>
      <w:r w:rsidRPr="007761C5">
        <w:rPr>
          <w:rFonts w:ascii="Californian FB" w:hAnsi="Californian FB"/>
          <w:b/>
        </w:rPr>
        <w:t>John Baker</w:t>
      </w:r>
      <w:r w:rsidRPr="007761C5">
        <w:rPr>
          <w:rFonts w:ascii="Californian FB" w:hAnsi="Californian FB"/>
        </w:rPr>
        <w:t xml:space="preserve"> – Back in the 20</w:t>
      </w:r>
      <w:r w:rsidRPr="007761C5">
        <w:rPr>
          <w:rFonts w:ascii="Californian FB" w:hAnsi="Californian FB"/>
          <w:vertAlign w:val="superscript"/>
        </w:rPr>
        <w:t>th</w:t>
      </w:r>
      <w:r w:rsidR="00616FA2" w:rsidRPr="007761C5">
        <w:rPr>
          <w:rFonts w:ascii="Californian FB" w:hAnsi="Californian FB"/>
        </w:rPr>
        <w:t xml:space="preserve"> century</w:t>
      </w:r>
    </w:p>
    <w:p w:rsidR="00616FA2" w:rsidRPr="007761C5" w:rsidRDefault="00616FA2">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We can do a constitution amendment to put money into universities.  However, I am sure the legislature wasn’t thinking of this agreement for the non-profit/profit world.</w:t>
      </w:r>
    </w:p>
    <w:p w:rsidR="00616FA2" w:rsidRPr="007761C5" w:rsidRDefault="00616FA2">
      <w:pPr>
        <w:rPr>
          <w:rFonts w:ascii="Californian FB" w:hAnsi="Californian FB"/>
        </w:rPr>
      </w:pPr>
      <w:r w:rsidRPr="007761C5">
        <w:rPr>
          <w:rFonts w:ascii="Californian FB" w:hAnsi="Californian FB"/>
          <w:b/>
        </w:rPr>
        <w:t>Senator Bonini</w:t>
      </w:r>
      <w:r w:rsidRPr="007761C5">
        <w:rPr>
          <w:rFonts w:ascii="Californian FB" w:hAnsi="Californian FB"/>
        </w:rPr>
        <w:t xml:space="preserve"> – Do we have the authority to do this?</w:t>
      </w:r>
    </w:p>
    <w:p w:rsidR="00616FA2" w:rsidRPr="007761C5" w:rsidRDefault="00616FA2">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I am just asking what the right thing to do is.  A constitution amendment could be an option.</w:t>
      </w:r>
    </w:p>
    <w:p w:rsidR="00616FA2" w:rsidRPr="007761C5" w:rsidRDefault="00616FA2">
      <w:pPr>
        <w:rPr>
          <w:rFonts w:ascii="Californian FB" w:hAnsi="Californian FB"/>
        </w:rPr>
      </w:pPr>
      <w:r w:rsidRPr="007761C5">
        <w:rPr>
          <w:rFonts w:ascii="Californian FB" w:hAnsi="Californian FB"/>
          <w:b/>
        </w:rPr>
        <w:t>Senator Bonini</w:t>
      </w:r>
      <w:r w:rsidRPr="007761C5">
        <w:rPr>
          <w:rFonts w:ascii="Californian FB" w:hAnsi="Californian FB"/>
        </w:rPr>
        <w:t xml:space="preserve"> – We should be doing what the constitution tells us to do.</w:t>
      </w:r>
    </w:p>
    <w:p w:rsidR="00616FA2" w:rsidRPr="007761C5" w:rsidRDefault="00616FA2">
      <w:pPr>
        <w:rPr>
          <w:rFonts w:ascii="Californian FB" w:hAnsi="Californian FB"/>
        </w:rPr>
      </w:pPr>
      <w:r w:rsidRPr="007761C5">
        <w:rPr>
          <w:rFonts w:ascii="Californian FB" w:hAnsi="Californian FB"/>
          <w:b/>
        </w:rPr>
        <w:t>Senator McDowell</w:t>
      </w:r>
      <w:r w:rsidRPr="007761C5">
        <w:rPr>
          <w:rFonts w:ascii="Californian FB" w:hAnsi="Californian FB"/>
        </w:rPr>
        <w:t xml:space="preserve"> – We can make decisions on definitions.</w:t>
      </w:r>
    </w:p>
    <w:p w:rsidR="00616FA2" w:rsidRPr="007761C5" w:rsidRDefault="00616FA2">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We just need to figure out a path forward.  </w:t>
      </w:r>
    </w:p>
    <w:p w:rsidR="00616FA2" w:rsidRPr="007761C5" w:rsidRDefault="00616FA2">
      <w:pPr>
        <w:rPr>
          <w:rFonts w:ascii="Californian FB" w:hAnsi="Californian FB"/>
        </w:rPr>
      </w:pPr>
      <w:r w:rsidRPr="007761C5">
        <w:rPr>
          <w:rFonts w:ascii="Californian FB" w:hAnsi="Californian FB"/>
          <w:b/>
        </w:rPr>
        <w:t>Senator McDowell</w:t>
      </w:r>
      <w:r w:rsidRPr="007761C5">
        <w:rPr>
          <w:rFonts w:ascii="Californian FB" w:hAnsi="Californian FB"/>
        </w:rPr>
        <w:t xml:space="preserve"> – Anyone have any additional thoughts?</w:t>
      </w:r>
    </w:p>
    <w:p w:rsidR="00616FA2" w:rsidRPr="007761C5" w:rsidRDefault="00616FA2">
      <w:pPr>
        <w:rPr>
          <w:rFonts w:ascii="Californian FB" w:hAnsi="Californian FB"/>
        </w:rPr>
      </w:pPr>
      <w:r w:rsidRPr="007761C5">
        <w:rPr>
          <w:rFonts w:ascii="Californian FB" w:hAnsi="Californian FB"/>
          <w:b/>
        </w:rPr>
        <w:t>Senator Townsend</w:t>
      </w:r>
      <w:r w:rsidRPr="007761C5">
        <w:rPr>
          <w:rFonts w:ascii="Californian FB" w:hAnsi="Californian FB"/>
        </w:rPr>
        <w:t xml:space="preserve"> – I agree with Melanie – What do we believe </w:t>
      </w:r>
      <w:r w:rsidR="00887833" w:rsidRPr="007761C5">
        <w:rPr>
          <w:rFonts w:ascii="Californian FB" w:hAnsi="Californian FB"/>
        </w:rPr>
        <w:t>we think it means, referring to the definition of “corporation” and it not being playing out in a court setting. Do we need a constitution amendment to clarify?</w:t>
      </w:r>
    </w:p>
    <w:p w:rsidR="00887833" w:rsidRPr="007761C5" w:rsidRDefault="00887833">
      <w:pPr>
        <w:rPr>
          <w:rFonts w:ascii="Californian FB" w:hAnsi="Californian FB"/>
        </w:rPr>
      </w:pPr>
      <w:r w:rsidRPr="007761C5">
        <w:rPr>
          <w:rFonts w:ascii="Californian FB" w:hAnsi="Californian FB"/>
          <w:b/>
        </w:rPr>
        <w:t>Senator McDowell</w:t>
      </w:r>
      <w:r w:rsidRPr="007761C5">
        <w:rPr>
          <w:rFonts w:ascii="Californian FB" w:hAnsi="Californian FB"/>
        </w:rPr>
        <w:t xml:space="preserve"> – Are you suggesting this group decide what should be a case here?</w:t>
      </w:r>
    </w:p>
    <w:p w:rsidR="00887833" w:rsidRPr="007761C5" w:rsidRDefault="00887833">
      <w:pPr>
        <w:rPr>
          <w:rFonts w:ascii="Californian FB" w:hAnsi="Californian FB"/>
        </w:rPr>
      </w:pPr>
      <w:r w:rsidRPr="007761C5">
        <w:rPr>
          <w:rFonts w:ascii="Californian FB" w:hAnsi="Californian FB"/>
          <w:b/>
        </w:rPr>
        <w:t>Meredith Tweedie</w:t>
      </w:r>
      <w:r w:rsidRPr="007761C5">
        <w:rPr>
          <w:rFonts w:ascii="Californian FB" w:hAnsi="Californian FB"/>
        </w:rPr>
        <w:t xml:space="preserve"> – I have researched this issue; if we can agree</w:t>
      </w:r>
      <w:r w:rsidR="00750BCC">
        <w:rPr>
          <w:rFonts w:ascii="Californian FB" w:hAnsi="Californian FB"/>
        </w:rPr>
        <w:t xml:space="preserve"> as a group, we can come forth</w:t>
      </w:r>
      <w:r w:rsidRPr="007761C5">
        <w:rPr>
          <w:rFonts w:ascii="Californian FB" w:hAnsi="Californian FB"/>
        </w:rPr>
        <w:t xml:space="preserve"> with </w:t>
      </w:r>
      <w:r w:rsidR="00750BCC">
        <w:rPr>
          <w:rFonts w:ascii="Californian FB" w:hAnsi="Californian FB"/>
        </w:rPr>
        <w:t xml:space="preserve">a </w:t>
      </w:r>
      <w:r w:rsidRPr="007761C5">
        <w:rPr>
          <w:rFonts w:ascii="Californian FB" w:hAnsi="Californian FB"/>
        </w:rPr>
        <w:t>recommendation.</w:t>
      </w:r>
    </w:p>
    <w:p w:rsidR="00887833" w:rsidRPr="007761C5" w:rsidRDefault="00887833">
      <w:pPr>
        <w:rPr>
          <w:rFonts w:ascii="Californian FB" w:hAnsi="Californian FB"/>
        </w:rPr>
      </w:pPr>
      <w:r w:rsidRPr="007761C5">
        <w:rPr>
          <w:rFonts w:ascii="Californian FB" w:hAnsi="Californian FB"/>
          <w:b/>
        </w:rPr>
        <w:t>Senator Townsend</w:t>
      </w:r>
      <w:r w:rsidR="00750BCC">
        <w:rPr>
          <w:rFonts w:ascii="Californian FB" w:hAnsi="Californian FB"/>
        </w:rPr>
        <w:t xml:space="preserve"> – I would much rather not</w:t>
      </w:r>
      <w:r w:rsidRPr="007761C5">
        <w:rPr>
          <w:rFonts w:ascii="Californian FB" w:hAnsi="Californian FB"/>
        </w:rPr>
        <w:t xml:space="preserve"> waste judiciary resources and find a resolution,</w:t>
      </w:r>
    </w:p>
    <w:p w:rsidR="00887833" w:rsidRPr="007761C5" w:rsidRDefault="00887833">
      <w:pPr>
        <w:rPr>
          <w:rFonts w:ascii="Californian FB" w:hAnsi="Californian FB"/>
        </w:rPr>
      </w:pPr>
      <w:r w:rsidRPr="007761C5">
        <w:rPr>
          <w:rFonts w:ascii="Californian FB" w:hAnsi="Californian FB"/>
          <w:b/>
        </w:rPr>
        <w:t>Senator McDowell</w:t>
      </w:r>
      <w:r w:rsidRPr="007761C5">
        <w:rPr>
          <w:rFonts w:ascii="Californian FB" w:hAnsi="Californian FB"/>
        </w:rPr>
        <w:t xml:space="preserve"> – I think we can all agree on that.</w:t>
      </w:r>
    </w:p>
    <w:p w:rsidR="00887833" w:rsidRPr="007761C5" w:rsidRDefault="00887833">
      <w:pPr>
        <w:rPr>
          <w:rFonts w:ascii="Californian FB" w:hAnsi="Californian FB"/>
        </w:rPr>
      </w:pPr>
      <w:r w:rsidRPr="007761C5">
        <w:rPr>
          <w:rFonts w:ascii="Californian FB" w:hAnsi="Californian FB"/>
          <w:b/>
        </w:rPr>
        <w:t>Senator Bonini</w:t>
      </w:r>
      <w:r w:rsidRPr="007761C5">
        <w:rPr>
          <w:rFonts w:ascii="Californian FB" w:hAnsi="Californian FB"/>
        </w:rPr>
        <w:t xml:space="preserve"> – This is our constitution.</w:t>
      </w:r>
    </w:p>
    <w:p w:rsidR="00887833" w:rsidRPr="007761C5" w:rsidRDefault="00887833">
      <w:pPr>
        <w:rPr>
          <w:rFonts w:ascii="Californian FB" w:hAnsi="Californian FB"/>
        </w:rPr>
      </w:pPr>
      <w:r w:rsidRPr="007761C5">
        <w:rPr>
          <w:rFonts w:ascii="Californian FB" w:hAnsi="Californian FB"/>
          <w:b/>
        </w:rPr>
        <w:lastRenderedPageBreak/>
        <w:t>Senator McDowell</w:t>
      </w:r>
      <w:r w:rsidRPr="007761C5">
        <w:rPr>
          <w:rFonts w:ascii="Californian FB" w:hAnsi="Californian FB"/>
        </w:rPr>
        <w:t xml:space="preserve"> – I believe that we need to decide on the definition to resolve the problem.</w:t>
      </w:r>
    </w:p>
    <w:p w:rsidR="00887833" w:rsidRPr="007761C5" w:rsidRDefault="00887833">
      <w:pPr>
        <w:rPr>
          <w:rFonts w:ascii="Californian FB" w:hAnsi="Californian FB"/>
        </w:rPr>
      </w:pPr>
      <w:r w:rsidRPr="007761C5">
        <w:rPr>
          <w:rFonts w:ascii="Californian FB" w:hAnsi="Californian FB"/>
          <w:b/>
        </w:rPr>
        <w:t>Meredith Tweedie</w:t>
      </w:r>
      <w:r w:rsidRPr="007761C5">
        <w:rPr>
          <w:rFonts w:ascii="Californian FB" w:hAnsi="Californian FB"/>
        </w:rPr>
        <w:t xml:space="preserve"> – There are several definitions.</w:t>
      </w:r>
    </w:p>
    <w:p w:rsidR="00C9743B" w:rsidRPr="007761C5" w:rsidRDefault="00C9743B">
      <w:pPr>
        <w:rPr>
          <w:rFonts w:ascii="Californian FB" w:hAnsi="Californian FB"/>
        </w:rPr>
      </w:pPr>
      <w:r w:rsidRPr="007761C5">
        <w:rPr>
          <w:rFonts w:ascii="Californian FB" w:hAnsi="Californian FB"/>
          <w:b/>
        </w:rPr>
        <w:t>Senator Bonini</w:t>
      </w:r>
      <w:r w:rsidRPr="007761C5">
        <w:rPr>
          <w:rFonts w:ascii="Californian FB" w:hAnsi="Californian FB"/>
        </w:rPr>
        <w:t xml:space="preserve"> – Does that mean anything in the Courts?</w:t>
      </w:r>
    </w:p>
    <w:p w:rsidR="00C9743B" w:rsidRPr="007761C5" w:rsidRDefault="00C9743B">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is that what you are looking for?</w:t>
      </w:r>
    </w:p>
    <w:p w:rsidR="00C9743B" w:rsidRPr="007761C5" w:rsidRDefault="00C9743B">
      <w:pPr>
        <w:rPr>
          <w:rFonts w:ascii="Californian FB" w:hAnsi="Californian FB"/>
        </w:rPr>
      </w:pPr>
      <w:r w:rsidRPr="007761C5">
        <w:rPr>
          <w:rFonts w:ascii="Californian FB" w:hAnsi="Californian FB"/>
          <w:b/>
        </w:rPr>
        <w:t>Senator Bonini</w:t>
      </w:r>
      <w:r w:rsidRPr="007761C5">
        <w:rPr>
          <w:rFonts w:ascii="Californian FB" w:hAnsi="Californian FB"/>
        </w:rPr>
        <w:t xml:space="preserve"> – Maybe</w:t>
      </w:r>
    </w:p>
    <w:p w:rsidR="00C9743B" w:rsidRPr="007761C5" w:rsidRDefault="00C9743B">
      <w:pPr>
        <w:rPr>
          <w:rFonts w:ascii="Californian FB" w:hAnsi="Californian FB"/>
        </w:rPr>
      </w:pPr>
      <w:r w:rsidRPr="007761C5">
        <w:rPr>
          <w:rFonts w:ascii="Californian FB" w:hAnsi="Californian FB"/>
          <w:b/>
        </w:rPr>
        <w:t>John Taylor</w:t>
      </w:r>
      <w:r w:rsidRPr="007761C5">
        <w:rPr>
          <w:rFonts w:ascii="Californian FB" w:hAnsi="Californian FB"/>
        </w:rPr>
        <w:t xml:space="preserve"> – To Representative George Smith</w:t>
      </w:r>
      <w:r w:rsidR="00750BCC">
        <w:rPr>
          <w:rFonts w:ascii="Californian FB" w:hAnsi="Californian FB"/>
        </w:rPr>
        <w:t>’s</w:t>
      </w:r>
      <w:r w:rsidRPr="007761C5">
        <w:rPr>
          <w:rFonts w:ascii="Californian FB" w:hAnsi="Californian FB"/>
        </w:rPr>
        <w:t xml:space="preserve"> point, the court would take in</w:t>
      </w:r>
      <w:r w:rsidR="00750BCC">
        <w:rPr>
          <w:rFonts w:ascii="Californian FB" w:hAnsi="Californian FB"/>
        </w:rPr>
        <w:t>to</w:t>
      </w:r>
      <w:r w:rsidRPr="007761C5">
        <w:rPr>
          <w:rFonts w:ascii="Californian FB" w:hAnsi="Californian FB"/>
        </w:rPr>
        <w:t xml:space="preserve"> account the Legislative history.  </w:t>
      </w:r>
    </w:p>
    <w:p w:rsidR="00C9743B" w:rsidRPr="007761C5" w:rsidRDefault="00C9743B">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There could be different interpretations as well; however, we need to get to a point where we can agree, to find clarity and move forward.  There is no need to go to the Courts.  </w:t>
      </w:r>
    </w:p>
    <w:p w:rsidR="00887833" w:rsidRPr="007761C5" w:rsidRDefault="00887833" w:rsidP="00887833">
      <w:pPr>
        <w:pStyle w:val="ListParagraph"/>
        <w:numPr>
          <w:ilvl w:val="0"/>
          <w:numId w:val="1"/>
        </w:numPr>
        <w:rPr>
          <w:rFonts w:ascii="Californian FB" w:hAnsi="Californian FB"/>
        </w:rPr>
      </w:pPr>
      <w:r w:rsidRPr="007761C5">
        <w:rPr>
          <w:rFonts w:ascii="Californian FB" w:hAnsi="Californian FB"/>
        </w:rPr>
        <w:t xml:space="preserve">Do we set a path forward with getting the definition on corporations?  </w:t>
      </w:r>
    </w:p>
    <w:p w:rsidR="00C9743B" w:rsidRPr="007761C5" w:rsidRDefault="00C9743B" w:rsidP="00887833">
      <w:pPr>
        <w:pStyle w:val="ListParagraph"/>
        <w:numPr>
          <w:ilvl w:val="0"/>
          <w:numId w:val="1"/>
        </w:numPr>
        <w:rPr>
          <w:rFonts w:ascii="Californian FB" w:hAnsi="Californian FB"/>
        </w:rPr>
      </w:pPr>
      <w:r w:rsidRPr="007761C5">
        <w:rPr>
          <w:rFonts w:ascii="Californian FB" w:hAnsi="Californian FB"/>
        </w:rPr>
        <w:t>Draft a bill changing the definition?</w:t>
      </w:r>
    </w:p>
    <w:p w:rsidR="00C9743B" w:rsidRPr="007761C5" w:rsidRDefault="00C9743B" w:rsidP="00887833">
      <w:pPr>
        <w:pStyle w:val="ListParagraph"/>
        <w:numPr>
          <w:ilvl w:val="0"/>
          <w:numId w:val="1"/>
        </w:numPr>
        <w:rPr>
          <w:rFonts w:ascii="Californian FB" w:hAnsi="Californian FB"/>
        </w:rPr>
      </w:pPr>
      <w:r w:rsidRPr="007761C5">
        <w:rPr>
          <w:rFonts w:ascii="Californian FB" w:hAnsi="Californian FB"/>
        </w:rPr>
        <w:t>Constitution</w:t>
      </w:r>
      <w:r w:rsidR="00750BCC">
        <w:rPr>
          <w:rFonts w:ascii="Californian FB" w:hAnsi="Californian FB"/>
        </w:rPr>
        <w:t>al</w:t>
      </w:r>
      <w:r w:rsidRPr="007761C5">
        <w:rPr>
          <w:rFonts w:ascii="Californian FB" w:hAnsi="Californian FB"/>
        </w:rPr>
        <w:t xml:space="preserve"> amendment</w:t>
      </w:r>
    </w:p>
    <w:p w:rsidR="00887833" w:rsidRPr="007761C5" w:rsidRDefault="00887833" w:rsidP="00887833">
      <w:pPr>
        <w:pStyle w:val="ListParagraph"/>
        <w:numPr>
          <w:ilvl w:val="0"/>
          <w:numId w:val="1"/>
        </w:numPr>
        <w:rPr>
          <w:rFonts w:ascii="Californian FB" w:hAnsi="Californian FB"/>
        </w:rPr>
      </w:pPr>
      <w:r w:rsidRPr="007761C5">
        <w:rPr>
          <w:rFonts w:ascii="Californian FB" w:hAnsi="Californian FB"/>
        </w:rPr>
        <w:t>Lower/Higher majority for the 4?</w:t>
      </w:r>
    </w:p>
    <w:p w:rsidR="00887833" w:rsidRPr="007761C5" w:rsidRDefault="00887833" w:rsidP="00887833">
      <w:pPr>
        <w:pStyle w:val="ListParagraph"/>
        <w:numPr>
          <w:ilvl w:val="0"/>
          <w:numId w:val="1"/>
        </w:numPr>
        <w:rPr>
          <w:rFonts w:ascii="Californian FB" w:hAnsi="Californian FB"/>
        </w:rPr>
      </w:pPr>
      <w:r w:rsidRPr="007761C5">
        <w:rPr>
          <w:rFonts w:ascii="Californian FB" w:hAnsi="Californian FB"/>
        </w:rPr>
        <w:t>How do we get there?</w:t>
      </w:r>
    </w:p>
    <w:p w:rsidR="00887833" w:rsidRPr="007761C5" w:rsidRDefault="00C9743B">
      <w:pPr>
        <w:rPr>
          <w:rFonts w:ascii="Californian FB" w:hAnsi="Californian FB"/>
        </w:rPr>
      </w:pPr>
      <w:r w:rsidRPr="007761C5">
        <w:rPr>
          <w:rFonts w:ascii="Californian FB" w:hAnsi="Californian FB"/>
          <w:b/>
        </w:rPr>
        <w:t>Senator McDowell</w:t>
      </w:r>
      <w:r w:rsidRPr="007761C5">
        <w:rPr>
          <w:rFonts w:ascii="Californian FB" w:hAnsi="Californian FB"/>
        </w:rPr>
        <w:t xml:space="preserve"> – I don’t disagree as long as we go down one path.</w:t>
      </w:r>
    </w:p>
    <w:p w:rsidR="00C9743B" w:rsidRPr="007761C5" w:rsidRDefault="00C9743B">
      <w:pPr>
        <w:rPr>
          <w:rFonts w:ascii="Californian FB" w:hAnsi="Californian FB"/>
        </w:rPr>
      </w:pPr>
      <w:r w:rsidRPr="007761C5">
        <w:rPr>
          <w:rFonts w:ascii="Californian FB" w:hAnsi="Californian FB"/>
          <w:b/>
        </w:rPr>
        <w:t>Meredith Tweedie</w:t>
      </w:r>
      <w:r w:rsidRPr="007761C5">
        <w:rPr>
          <w:rFonts w:ascii="Californian FB" w:hAnsi="Californian FB"/>
        </w:rPr>
        <w:t xml:space="preserve"> – Would it help to come up with a list of questions – legal definitions?</w:t>
      </w:r>
    </w:p>
    <w:p w:rsidR="00C9743B" w:rsidRPr="007761C5" w:rsidRDefault="00C9743B">
      <w:pPr>
        <w:rPr>
          <w:rFonts w:ascii="Californian FB" w:hAnsi="Californian FB"/>
        </w:rPr>
      </w:pPr>
      <w:r w:rsidRPr="007761C5">
        <w:rPr>
          <w:rFonts w:ascii="Californian FB" w:hAnsi="Californian FB"/>
          <w:b/>
        </w:rPr>
        <w:t>Senator McDowell</w:t>
      </w:r>
      <w:r w:rsidRPr="007761C5">
        <w:rPr>
          <w:rFonts w:ascii="Californian FB" w:hAnsi="Californian FB"/>
        </w:rPr>
        <w:t xml:space="preserve"> – that is a valid point but we are </w:t>
      </w:r>
      <w:r w:rsidR="00750BCC">
        <w:rPr>
          <w:rFonts w:ascii="Californian FB" w:hAnsi="Californian FB"/>
        </w:rPr>
        <w:t xml:space="preserve">not </w:t>
      </w:r>
      <w:r w:rsidRPr="007761C5">
        <w:rPr>
          <w:rFonts w:ascii="Californian FB" w:hAnsi="Californian FB"/>
        </w:rPr>
        <w:t>going to hash that out today; does it make sense to structure a path forward.</w:t>
      </w:r>
    </w:p>
    <w:p w:rsidR="00C9743B" w:rsidRPr="007761C5" w:rsidRDefault="00C9743B">
      <w:pPr>
        <w:rPr>
          <w:rFonts w:ascii="Californian FB" w:hAnsi="Californian FB"/>
        </w:rPr>
      </w:pPr>
      <w:r w:rsidRPr="007761C5">
        <w:rPr>
          <w:rFonts w:ascii="Californian FB" w:hAnsi="Californian FB"/>
          <w:b/>
        </w:rPr>
        <w:t>Ann Visalli</w:t>
      </w:r>
      <w:r w:rsidRPr="007761C5">
        <w:rPr>
          <w:rFonts w:ascii="Californian FB" w:hAnsi="Californian FB"/>
        </w:rPr>
        <w:t xml:space="preserve"> – Everything you say always makes sense Senator.  I would like to </w:t>
      </w:r>
      <w:r w:rsidR="00DF123D" w:rsidRPr="007761C5">
        <w:rPr>
          <w:rFonts w:ascii="Californian FB" w:hAnsi="Californian FB"/>
        </w:rPr>
        <w:t>add is</w:t>
      </w:r>
      <w:r w:rsidRPr="007761C5">
        <w:rPr>
          <w:rFonts w:ascii="Californian FB" w:hAnsi="Californian FB"/>
        </w:rPr>
        <w:t xml:space="preserve"> how to stay focused as a group to get resolution.</w:t>
      </w:r>
    </w:p>
    <w:p w:rsidR="00D5430E" w:rsidRPr="007761C5" w:rsidRDefault="00C9743B">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I think</w:t>
      </w:r>
      <w:r w:rsidR="00DF123D" w:rsidRPr="007761C5">
        <w:rPr>
          <w:rFonts w:ascii="Californian FB" w:hAnsi="Californian FB"/>
        </w:rPr>
        <w:t xml:space="preserve"> the number of non-profits in the budget is a good start; a simple majority for the budget – can we agree?  How do we get consensus?  I lean towards a simple majority along with history.</w:t>
      </w:r>
    </w:p>
    <w:p w:rsidR="00D5430E" w:rsidRPr="007761C5" w:rsidRDefault="00D5430E">
      <w:pPr>
        <w:rPr>
          <w:rFonts w:ascii="Californian FB" w:hAnsi="Californian FB"/>
        </w:rPr>
      </w:pPr>
      <w:r w:rsidRPr="007761C5">
        <w:rPr>
          <w:rFonts w:ascii="Californian FB" w:hAnsi="Californian FB"/>
          <w:b/>
        </w:rPr>
        <w:t>Senator McDowell</w:t>
      </w:r>
      <w:r w:rsidRPr="007761C5">
        <w:rPr>
          <w:rFonts w:ascii="Californian FB" w:hAnsi="Californian FB"/>
        </w:rPr>
        <w:t xml:space="preserve"> – Put the 4 in another bill.</w:t>
      </w:r>
    </w:p>
    <w:p w:rsidR="00C9743B" w:rsidRPr="007761C5" w:rsidRDefault="00D5430E">
      <w:pPr>
        <w:rPr>
          <w:rFonts w:ascii="Californian FB" w:hAnsi="Californian FB"/>
        </w:rPr>
      </w:pPr>
      <w:r w:rsidRPr="007761C5">
        <w:rPr>
          <w:rFonts w:ascii="Californian FB" w:hAnsi="Californian FB"/>
          <w:b/>
        </w:rPr>
        <w:t>Ann Visalli</w:t>
      </w:r>
      <w:r w:rsidRPr="007761C5">
        <w:rPr>
          <w:rFonts w:ascii="Californian FB" w:hAnsi="Californian FB"/>
        </w:rPr>
        <w:t xml:space="preserve"> – You are setting precedence here if you were to do that.  </w:t>
      </w:r>
      <w:r w:rsidR="00DF123D" w:rsidRPr="007761C5">
        <w:rPr>
          <w:rFonts w:ascii="Californian FB" w:hAnsi="Californian FB"/>
        </w:rPr>
        <w:t xml:space="preserve"> </w:t>
      </w:r>
    </w:p>
    <w:p w:rsidR="00D5430E" w:rsidRPr="007761C5" w:rsidRDefault="00D5430E">
      <w:pPr>
        <w:rPr>
          <w:rFonts w:ascii="Californian FB" w:hAnsi="Californian FB"/>
        </w:rPr>
      </w:pPr>
      <w:r w:rsidRPr="007761C5">
        <w:rPr>
          <w:rFonts w:ascii="Californian FB" w:hAnsi="Californian FB"/>
          <w:b/>
        </w:rPr>
        <w:t>Senator McDowell</w:t>
      </w:r>
      <w:r w:rsidRPr="007761C5">
        <w:rPr>
          <w:rFonts w:ascii="Californian FB" w:hAnsi="Californian FB"/>
        </w:rPr>
        <w:t xml:space="preserve"> – I don’t see anything in this resolution </w:t>
      </w:r>
      <w:r w:rsidR="007761C5">
        <w:rPr>
          <w:rFonts w:ascii="Californian FB" w:hAnsi="Californian FB"/>
        </w:rPr>
        <w:t>saying we can’t.</w:t>
      </w:r>
    </w:p>
    <w:p w:rsidR="00D5430E" w:rsidRPr="007761C5" w:rsidRDefault="00D5430E">
      <w:pPr>
        <w:rPr>
          <w:rFonts w:ascii="Californian FB" w:hAnsi="Californian FB"/>
        </w:rPr>
      </w:pPr>
      <w:r w:rsidRPr="007761C5">
        <w:rPr>
          <w:rFonts w:ascii="Californian FB" w:hAnsi="Californian FB"/>
          <w:b/>
        </w:rPr>
        <w:t>Senator Townsend</w:t>
      </w:r>
      <w:r w:rsidRPr="007761C5">
        <w:rPr>
          <w:rFonts w:ascii="Californian FB" w:hAnsi="Californian FB"/>
        </w:rPr>
        <w:t xml:space="preserve"> – I wouldn’t have worded the resolution in this manner to Ann’s point.</w:t>
      </w:r>
    </w:p>
    <w:p w:rsidR="00D5430E" w:rsidRPr="007761C5" w:rsidRDefault="00D5430E">
      <w:pPr>
        <w:rPr>
          <w:rFonts w:ascii="Californian FB" w:hAnsi="Californian FB"/>
        </w:rPr>
      </w:pPr>
      <w:r w:rsidRPr="007761C5">
        <w:rPr>
          <w:rFonts w:ascii="Californian FB" w:hAnsi="Californian FB"/>
          <w:b/>
        </w:rPr>
        <w:t>Senator McDowell</w:t>
      </w:r>
      <w:r w:rsidRPr="007761C5">
        <w:rPr>
          <w:rFonts w:ascii="Californian FB" w:hAnsi="Californian FB"/>
        </w:rPr>
        <w:t xml:space="preserve"> – Let’s take a 1</w:t>
      </w:r>
      <w:r w:rsidRPr="007761C5">
        <w:rPr>
          <w:rFonts w:ascii="Californian FB" w:hAnsi="Californian FB"/>
          <w:vertAlign w:val="superscript"/>
        </w:rPr>
        <w:t>st</w:t>
      </w:r>
      <w:r w:rsidRPr="007761C5">
        <w:rPr>
          <w:rFonts w:ascii="Californian FB" w:hAnsi="Californian FB"/>
        </w:rPr>
        <w:t xml:space="preserve"> approach on the definition.</w:t>
      </w:r>
    </w:p>
    <w:p w:rsidR="00D5430E" w:rsidRPr="007761C5" w:rsidRDefault="00D5430E">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How do we want this to look?</w:t>
      </w:r>
    </w:p>
    <w:p w:rsidR="00D5430E" w:rsidRPr="007761C5" w:rsidRDefault="00D5430E">
      <w:pPr>
        <w:rPr>
          <w:rFonts w:ascii="Californian FB" w:hAnsi="Californian FB"/>
        </w:rPr>
      </w:pPr>
      <w:r w:rsidRPr="007761C5">
        <w:rPr>
          <w:rFonts w:ascii="Californian FB" w:hAnsi="Californian FB"/>
          <w:b/>
        </w:rPr>
        <w:t>Senator Bonini</w:t>
      </w:r>
      <w:r w:rsidRPr="007761C5">
        <w:rPr>
          <w:rFonts w:ascii="Californian FB" w:hAnsi="Californian FB"/>
        </w:rPr>
        <w:t xml:space="preserve"> – 2 things – we don’t think it is a three fourths vote?  Do we present this to the Courts?</w:t>
      </w:r>
    </w:p>
    <w:p w:rsidR="00D5430E" w:rsidRPr="007761C5" w:rsidRDefault="00D5430E">
      <w:pPr>
        <w:rPr>
          <w:rFonts w:ascii="Californian FB" w:hAnsi="Californian FB"/>
        </w:rPr>
      </w:pPr>
      <w:r w:rsidRPr="007761C5">
        <w:rPr>
          <w:rFonts w:ascii="Californian FB" w:hAnsi="Californian FB"/>
          <w:b/>
        </w:rPr>
        <w:lastRenderedPageBreak/>
        <w:t>Representative George Smith</w:t>
      </w:r>
      <w:r w:rsidRPr="007761C5">
        <w:rPr>
          <w:rFonts w:ascii="Californian FB" w:hAnsi="Californian FB"/>
        </w:rPr>
        <w:t xml:space="preserve"> – No, I like to come back to our next meeting with ideas of what this is going to look like.</w:t>
      </w:r>
    </w:p>
    <w:p w:rsidR="00D5430E" w:rsidRPr="007761C5" w:rsidRDefault="00D5430E">
      <w:pPr>
        <w:rPr>
          <w:rFonts w:ascii="Californian FB" w:hAnsi="Californian FB"/>
        </w:rPr>
      </w:pPr>
      <w:r w:rsidRPr="007761C5">
        <w:rPr>
          <w:rFonts w:ascii="Californian FB" w:hAnsi="Californian FB"/>
          <w:b/>
        </w:rPr>
        <w:t>Meredith Tweedie</w:t>
      </w:r>
      <w:r w:rsidRPr="007761C5">
        <w:rPr>
          <w:rFonts w:ascii="Californian FB" w:hAnsi="Californian FB"/>
        </w:rPr>
        <w:t xml:space="preserve"> </w:t>
      </w:r>
      <w:r w:rsidR="00375F36" w:rsidRPr="007761C5">
        <w:rPr>
          <w:rFonts w:ascii="Californian FB" w:hAnsi="Californian FB"/>
        </w:rPr>
        <w:t>– Form</w:t>
      </w:r>
      <w:r w:rsidRPr="007761C5">
        <w:rPr>
          <w:rFonts w:ascii="Californian FB" w:hAnsi="Californian FB"/>
        </w:rPr>
        <w:t xml:space="preserve"> a subcommittee to</w:t>
      </w:r>
      <w:r w:rsidR="00375F36" w:rsidRPr="007761C5">
        <w:rPr>
          <w:rFonts w:ascii="Californian FB" w:hAnsi="Californian FB"/>
        </w:rPr>
        <w:t xml:space="preserve"> come up with recommendations; I am happy to take the lead on this.</w:t>
      </w:r>
    </w:p>
    <w:p w:rsidR="00D5430E" w:rsidRPr="007761C5" w:rsidRDefault="00D5430E">
      <w:pPr>
        <w:rPr>
          <w:rFonts w:ascii="Californian FB" w:hAnsi="Californian FB"/>
        </w:rPr>
      </w:pPr>
      <w:r w:rsidRPr="007761C5">
        <w:rPr>
          <w:rFonts w:ascii="Californian FB" w:hAnsi="Californian FB"/>
          <w:b/>
        </w:rPr>
        <w:t>Senator Bonini</w:t>
      </w:r>
      <w:r w:rsidRPr="007761C5">
        <w:rPr>
          <w:rFonts w:ascii="Californian FB" w:hAnsi="Californian FB"/>
        </w:rPr>
        <w:t xml:space="preserve"> – Make our case and as a group endorse it.</w:t>
      </w:r>
    </w:p>
    <w:p w:rsidR="00D5430E" w:rsidRPr="007761C5" w:rsidRDefault="00D5430E">
      <w:pPr>
        <w:rPr>
          <w:rFonts w:ascii="Californian FB" w:hAnsi="Californian FB"/>
        </w:rPr>
      </w:pPr>
      <w:r w:rsidRPr="007761C5">
        <w:rPr>
          <w:rFonts w:ascii="Californian FB" w:hAnsi="Californian FB"/>
          <w:b/>
        </w:rPr>
        <w:t>Senator McDowell</w:t>
      </w:r>
      <w:r w:rsidRPr="007761C5">
        <w:rPr>
          <w:rFonts w:ascii="Californian FB" w:hAnsi="Californian FB"/>
        </w:rPr>
        <w:t xml:space="preserve"> – Do I have any objections with </w:t>
      </w:r>
      <w:r w:rsidR="00375F36" w:rsidRPr="007761C5">
        <w:rPr>
          <w:rFonts w:ascii="Californian FB" w:hAnsi="Californian FB"/>
        </w:rPr>
        <w:t xml:space="preserve">forming a subcommittee to come up with recommendations?  </w:t>
      </w:r>
    </w:p>
    <w:p w:rsidR="00375F36" w:rsidRPr="007761C5" w:rsidRDefault="00375F36">
      <w:pPr>
        <w:rPr>
          <w:rFonts w:ascii="Californian FB" w:hAnsi="Californian FB"/>
        </w:rPr>
      </w:pPr>
      <w:r w:rsidRPr="007761C5">
        <w:rPr>
          <w:rFonts w:ascii="Californian FB" w:hAnsi="Californian FB"/>
          <w:b/>
        </w:rPr>
        <w:t>Senator Bonini</w:t>
      </w:r>
      <w:r w:rsidRPr="007761C5">
        <w:rPr>
          <w:rFonts w:ascii="Californian FB" w:hAnsi="Californian FB"/>
        </w:rPr>
        <w:t xml:space="preserve"> – I am more comfortable with a three fourths bill at this point.</w:t>
      </w:r>
    </w:p>
    <w:p w:rsidR="00375F36" w:rsidRPr="007761C5" w:rsidRDefault="00375F36">
      <w:pPr>
        <w:rPr>
          <w:rFonts w:ascii="Californian FB" w:hAnsi="Californian FB"/>
        </w:rPr>
      </w:pPr>
      <w:r w:rsidRPr="007761C5">
        <w:rPr>
          <w:rFonts w:ascii="Californian FB" w:hAnsi="Californian FB"/>
          <w:b/>
        </w:rPr>
        <w:t>Representative George Smith</w:t>
      </w:r>
      <w:r w:rsidRPr="007761C5">
        <w:rPr>
          <w:rFonts w:ascii="Californian FB" w:hAnsi="Californian FB"/>
        </w:rPr>
        <w:t xml:space="preserve"> – Meredith, will there draft memo before the next meeting?</w:t>
      </w:r>
    </w:p>
    <w:p w:rsidR="00375F36" w:rsidRPr="007761C5" w:rsidRDefault="00375F36">
      <w:pPr>
        <w:rPr>
          <w:rFonts w:ascii="Californian FB" w:hAnsi="Californian FB"/>
        </w:rPr>
      </w:pPr>
      <w:r w:rsidRPr="007761C5">
        <w:rPr>
          <w:rFonts w:ascii="Californian FB" w:hAnsi="Californian FB"/>
          <w:b/>
        </w:rPr>
        <w:t>Meredith Tweedie</w:t>
      </w:r>
      <w:r w:rsidRPr="007761C5">
        <w:rPr>
          <w:rFonts w:ascii="Californian FB" w:hAnsi="Californian FB"/>
        </w:rPr>
        <w:t xml:space="preserve"> – Yes, I can do this.</w:t>
      </w:r>
    </w:p>
    <w:p w:rsidR="00375F36" w:rsidRPr="007761C5" w:rsidRDefault="00375F36">
      <w:pPr>
        <w:rPr>
          <w:rFonts w:ascii="Californian FB" w:hAnsi="Californian FB"/>
        </w:rPr>
      </w:pPr>
      <w:r w:rsidRPr="007761C5">
        <w:rPr>
          <w:rFonts w:ascii="Californian FB" w:hAnsi="Californian FB"/>
          <w:b/>
        </w:rPr>
        <w:t>Dawn Hill</w:t>
      </w:r>
      <w:r w:rsidRPr="007761C5">
        <w:rPr>
          <w:rFonts w:ascii="Californian FB" w:hAnsi="Californian FB"/>
        </w:rPr>
        <w:t xml:space="preserve"> – What are we looking at for the next meeting?  </w:t>
      </w:r>
      <w:proofErr w:type="gramStart"/>
      <w:r w:rsidRPr="007761C5">
        <w:rPr>
          <w:rFonts w:ascii="Californian FB" w:hAnsi="Californian FB"/>
        </w:rPr>
        <w:t>Mid – October?</w:t>
      </w:r>
      <w:proofErr w:type="gramEnd"/>
    </w:p>
    <w:p w:rsidR="00375F36" w:rsidRPr="007761C5" w:rsidRDefault="00375F36">
      <w:pPr>
        <w:rPr>
          <w:rFonts w:ascii="Californian FB" w:hAnsi="Californian FB"/>
        </w:rPr>
      </w:pPr>
      <w:r w:rsidRPr="007761C5">
        <w:rPr>
          <w:rFonts w:ascii="Californian FB" w:hAnsi="Californian FB"/>
          <w:b/>
        </w:rPr>
        <w:t>Representative George Smith and Senator McDowell</w:t>
      </w:r>
      <w:r w:rsidRPr="007761C5">
        <w:rPr>
          <w:rFonts w:ascii="Californian FB" w:hAnsi="Californian FB"/>
        </w:rPr>
        <w:t xml:space="preserve"> – Yes</w:t>
      </w:r>
    </w:p>
    <w:p w:rsidR="00375F36" w:rsidRPr="007761C5" w:rsidRDefault="00375F36">
      <w:pPr>
        <w:rPr>
          <w:rFonts w:ascii="Californian FB" w:hAnsi="Californian FB"/>
        </w:rPr>
      </w:pPr>
      <w:r w:rsidRPr="007761C5">
        <w:rPr>
          <w:rFonts w:ascii="Californian FB" w:hAnsi="Californian FB"/>
          <w:b/>
        </w:rPr>
        <w:t>Senator Bonini</w:t>
      </w:r>
      <w:r w:rsidRPr="007761C5">
        <w:rPr>
          <w:rFonts w:ascii="Californian FB" w:hAnsi="Californian FB"/>
        </w:rPr>
        <w:t xml:space="preserve"> – Thanks</w:t>
      </w:r>
    </w:p>
    <w:p w:rsidR="00375F36" w:rsidRPr="007761C5" w:rsidRDefault="00375F36">
      <w:pPr>
        <w:rPr>
          <w:rFonts w:ascii="Californian FB" w:hAnsi="Californian FB"/>
        </w:rPr>
      </w:pPr>
      <w:r w:rsidRPr="007761C5">
        <w:rPr>
          <w:rFonts w:ascii="Californian FB" w:hAnsi="Californian FB"/>
          <w:b/>
        </w:rPr>
        <w:t>Senator McDowell</w:t>
      </w:r>
      <w:r w:rsidRPr="007761C5">
        <w:rPr>
          <w:rFonts w:ascii="Californian FB" w:hAnsi="Californian FB"/>
        </w:rPr>
        <w:t xml:space="preserve"> – Motion to adjourn – 11:01</w:t>
      </w:r>
    </w:p>
    <w:p w:rsidR="00C9743B" w:rsidRPr="007761C5" w:rsidRDefault="00C9743B">
      <w:pPr>
        <w:rPr>
          <w:rFonts w:ascii="Californian FB" w:hAnsi="Californian FB"/>
        </w:rPr>
      </w:pPr>
    </w:p>
    <w:p w:rsidR="00C9743B" w:rsidRPr="007761C5" w:rsidRDefault="00C9743B">
      <w:pPr>
        <w:rPr>
          <w:rFonts w:ascii="Californian FB" w:hAnsi="Californian FB"/>
        </w:rPr>
      </w:pPr>
    </w:p>
    <w:p w:rsidR="00887833" w:rsidRPr="007761C5" w:rsidRDefault="00887833">
      <w:pPr>
        <w:rPr>
          <w:rFonts w:ascii="Californian FB" w:hAnsi="Californian FB"/>
        </w:rPr>
      </w:pPr>
    </w:p>
    <w:p w:rsidR="00887833" w:rsidRPr="007761C5" w:rsidRDefault="00887833">
      <w:pPr>
        <w:rPr>
          <w:rFonts w:ascii="Californian FB" w:hAnsi="Californian FB"/>
        </w:rPr>
      </w:pPr>
    </w:p>
    <w:p w:rsidR="00616FA2" w:rsidRPr="007761C5" w:rsidRDefault="00616FA2">
      <w:pPr>
        <w:rPr>
          <w:rFonts w:ascii="Californian FB" w:hAnsi="Californian FB"/>
        </w:rPr>
      </w:pPr>
    </w:p>
    <w:p w:rsidR="00181108" w:rsidRPr="007761C5" w:rsidRDefault="00181108">
      <w:pPr>
        <w:rPr>
          <w:rFonts w:ascii="Californian FB" w:hAnsi="Californian FB"/>
        </w:rPr>
      </w:pPr>
    </w:p>
    <w:p w:rsidR="007761C5" w:rsidRPr="007761C5" w:rsidRDefault="007761C5">
      <w:pPr>
        <w:rPr>
          <w:rFonts w:ascii="Californian FB" w:hAnsi="Californian FB"/>
        </w:rPr>
      </w:pPr>
    </w:p>
    <w:sectPr w:rsidR="007761C5" w:rsidRPr="0077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D01"/>
    <w:multiLevelType w:val="hybridMultilevel"/>
    <w:tmpl w:val="DAD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B1"/>
    <w:rsid w:val="000009CF"/>
    <w:rsid w:val="00181108"/>
    <w:rsid w:val="00375F36"/>
    <w:rsid w:val="004679B1"/>
    <w:rsid w:val="00616FA2"/>
    <w:rsid w:val="00750BCC"/>
    <w:rsid w:val="007761C5"/>
    <w:rsid w:val="007E4173"/>
    <w:rsid w:val="00887833"/>
    <w:rsid w:val="00A55910"/>
    <w:rsid w:val="00B9385A"/>
    <w:rsid w:val="00C9743B"/>
    <w:rsid w:val="00D5430E"/>
    <w:rsid w:val="00D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833"/>
    <w:pPr>
      <w:ind w:left="720"/>
      <w:contextualSpacing/>
    </w:pPr>
  </w:style>
  <w:style w:type="paragraph" w:styleId="BalloonText">
    <w:name w:val="Balloon Text"/>
    <w:basedOn w:val="Normal"/>
    <w:link w:val="BalloonTextChar"/>
    <w:uiPriority w:val="99"/>
    <w:semiHidden/>
    <w:unhideWhenUsed/>
    <w:rsid w:val="0077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833"/>
    <w:pPr>
      <w:ind w:left="720"/>
      <w:contextualSpacing/>
    </w:pPr>
  </w:style>
  <w:style w:type="paragraph" w:styleId="BalloonText">
    <w:name w:val="Balloon Text"/>
    <w:basedOn w:val="Normal"/>
    <w:link w:val="BalloonTextChar"/>
    <w:uiPriority w:val="99"/>
    <w:semiHidden/>
    <w:unhideWhenUsed/>
    <w:rsid w:val="0077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Dawn (LegHall)</dc:creator>
  <cp:lastModifiedBy>Yerkes, Rochelle (LegHall)</cp:lastModifiedBy>
  <cp:revision>2</cp:revision>
  <cp:lastPrinted>2015-08-28T13:43:00Z</cp:lastPrinted>
  <dcterms:created xsi:type="dcterms:W3CDTF">2015-12-07T15:31:00Z</dcterms:created>
  <dcterms:modified xsi:type="dcterms:W3CDTF">2015-12-07T15:31:00Z</dcterms:modified>
</cp:coreProperties>
</file>