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35"/>
        <w:tblW w:w="11178" w:type="dxa"/>
        <w:tblLook w:val="04A0" w:firstRow="1" w:lastRow="0" w:firstColumn="1" w:lastColumn="0" w:noHBand="0" w:noVBand="1"/>
      </w:tblPr>
      <w:tblGrid>
        <w:gridCol w:w="3025"/>
        <w:gridCol w:w="4683"/>
        <w:gridCol w:w="3470"/>
      </w:tblGrid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bookmarkStart w:id="0" w:name="_GoBack"/>
            <w:bookmarkEnd w:id="0"/>
            <w:r w:rsidRPr="002F5820"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color w:val="000099"/>
                <w:sz w:val="24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  <w:t>CHARLES POTTER, JR.</w:t>
            </w:r>
          </w:p>
          <w:p w:rsidR="00EA3E19" w:rsidRPr="002F5820" w:rsidRDefault="00EA3E19" w:rsidP="00EA3E19">
            <w:pPr>
              <w:tabs>
                <w:tab w:val="left" w:pos="90"/>
              </w:tabs>
              <w:spacing w:after="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STATE REPRESENTATIVE</w:t>
            </w:r>
          </w:p>
          <w:p w:rsidR="00EA3E19" w:rsidRPr="002F5820" w:rsidRDefault="00EA3E19" w:rsidP="00EA3E19">
            <w:pPr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8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1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  <w:vertAlign w:val="superscript"/>
              </w:rPr>
              <w:t>ST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 xml:space="preserve"> District</w:t>
            </w:r>
          </w:p>
          <w:p w:rsidR="00EA3E19" w:rsidRPr="002F5820" w:rsidRDefault="00EA3E19" w:rsidP="00EA3E1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683" w:type="dxa"/>
            <w:shd w:val="clear" w:color="auto" w:fill="auto"/>
          </w:tcPr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noProof/>
                <w:color w:val="000099"/>
              </w:rPr>
              <w:drawing>
                <wp:anchor distT="0" distB="0" distL="114300" distR="114300" simplePos="0" relativeHeight="251661312" behindDoc="1" locked="0" layoutInCell="1" allowOverlap="1" wp14:anchorId="79049515" wp14:editId="3FD82D81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85725</wp:posOffset>
                  </wp:positionV>
                  <wp:extent cx="847725" cy="857250"/>
                  <wp:effectExtent l="0" t="0" r="9525" b="0"/>
                  <wp:wrapSquare wrapText="bothSides"/>
                  <wp:docPr id="1" name="Picture 1" descr="blue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HOUSE OF REPRESENTATIVES</w:t>
            </w:r>
          </w:p>
          <w:p w:rsidR="002F5820" w:rsidRPr="002F5820" w:rsidRDefault="002F5820" w:rsidP="002F5820">
            <w:pPr>
              <w:tabs>
                <w:tab w:val="left" w:pos="4860"/>
              </w:tabs>
              <w:spacing w:after="0" w:line="240" w:lineRule="auto"/>
              <w:ind w:left="35" w:right="17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STATE OF DELAWARE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411 LEGISLATIVE AVENUE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DOVER, DELAWARE 19901</w:t>
            </w:r>
          </w:p>
          <w:p w:rsidR="00EA3E19" w:rsidRPr="002F5820" w:rsidRDefault="00EA3E19" w:rsidP="00EA3E19">
            <w:pPr>
              <w:spacing w:after="0" w:line="200" w:lineRule="exact"/>
              <w:ind w:right="115"/>
              <w:jc w:val="center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right="-378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 </w:t>
            </w:r>
          </w:p>
          <w:p w:rsidR="00EA3E19" w:rsidRPr="002F5820" w:rsidRDefault="00EA3E19" w:rsidP="000A0E41">
            <w:pPr>
              <w:spacing w:after="0" w:line="200" w:lineRule="exact"/>
              <w:ind w:right="-378"/>
              <w:rPr>
                <w:rFonts w:ascii="Times New Roman" w:eastAsia="Calibri" w:hAnsi="Times New Roman" w:cs="Times New Roman"/>
                <w:color w:val="000099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</w:t>
            </w:r>
          </w:p>
        </w:tc>
      </w:tr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EA3E19" w:rsidRPr="002F5820" w:rsidRDefault="00EA3E19" w:rsidP="00EA3E19">
            <w:pPr>
              <w:tabs>
                <w:tab w:val="left" w:pos="5040"/>
                <w:tab w:val="left" w:pos="8640"/>
              </w:tabs>
              <w:spacing w:before="600" w:after="0" w:line="240" w:lineRule="auto"/>
              <w:ind w:left="35" w:right="22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pacing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</w:tc>
      </w:tr>
    </w:tbl>
    <w:p w:rsidR="00EA3E19" w:rsidRPr="00A15A36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</w:pPr>
      <w:r w:rsidRPr="00A15A36">
        <w:rPr>
          <w:rFonts w:ascii="Times New Roman" w:eastAsia="Times New Roman" w:hAnsi="Times New Roman" w:cs="Times New Roman"/>
          <w:b/>
          <w:color w:val="000099"/>
          <w:sz w:val="40"/>
          <w:szCs w:val="40"/>
          <w:u w:val="single"/>
        </w:rPr>
        <w:t>Port of Wilmington Expansion Task Force Meeting</w:t>
      </w:r>
    </w:p>
    <w:p w:rsidR="00A15A36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A15A36" w:rsidRPr="00A15A36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 w:rsidRPr="00A15A36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  <w:t>Established Pursuant to House Concurrent Resolution 38</w:t>
      </w:r>
    </w:p>
    <w:p w:rsidR="00A15A36" w:rsidRDefault="00A15A36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A15A36" w:rsidRPr="002F5820" w:rsidRDefault="00A15A36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EA3E19" w:rsidRPr="00577AEC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Auditorium in the Carvel State Building</w:t>
      </w:r>
    </w:p>
    <w:p w:rsidR="00A15A36" w:rsidRPr="00577AEC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Second Floor, 820 N. French Street</w:t>
      </w:r>
    </w:p>
    <w:p w:rsidR="00A15A36" w:rsidRPr="00577AEC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Wilmington, Delaware 19801</w:t>
      </w:r>
    </w:p>
    <w:p w:rsidR="00A15A36" w:rsidRPr="00577AEC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Wednesday, September 30, 2015</w:t>
      </w:r>
    </w:p>
    <w:p w:rsidR="00A15A36" w:rsidRPr="00577AEC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1:00 p.m. – 3:00 p.m.</w:t>
      </w:r>
    </w:p>
    <w:p w:rsidR="00A15A36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</w:p>
    <w:p w:rsidR="00AC58DF" w:rsidRDefault="00AC58DF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</w:p>
    <w:p w:rsidR="00577AEC" w:rsidRDefault="00577AEC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</w:p>
    <w:p w:rsidR="00577AEC" w:rsidRDefault="00577AEC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</w:p>
    <w:p w:rsidR="00AC58DF" w:rsidRPr="00577AEC" w:rsidRDefault="00577AEC" w:rsidP="00577A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AGENDA</w:t>
      </w:r>
    </w:p>
    <w:p w:rsidR="00AC58DF" w:rsidRPr="00577AEC" w:rsidRDefault="00AC58DF" w:rsidP="00AC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AC58DF" w:rsidRDefault="00AC58DF" w:rsidP="00AC58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Consideration of Meeting Minutes (</w:t>
      </w:r>
      <w:r w:rsid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from </w:t>
      </w: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September 9, 2015)</w:t>
      </w:r>
    </w:p>
    <w:p w:rsidR="00577AEC" w:rsidRPr="00577AEC" w:rsidRDefault="00577AEC" w:rsidP="00577AE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AC58DF" w:rsidRDefault="00AC58DF" w:rsidP="00AC58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Review of Scheduled Meeting Dates</w:t>
      </w:r>
    </w:p>
    <w:p w:rsidR="00577AEC" w:rsidRPr="00577AEC" w:rsidRDefault="00577AEC" w:rsidP="00577AE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AC58DF" w:rsidRDefault="00577AEC" w:rsidP="00AC58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Presentations</w:t>
      </w:r>
    </w:p>
    <w:p w:rsidR="00577AEC" w:rsidRPr="00577AEC" w:rsidRDefault="00577AEC" w:rsidP="00577AEC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577AEC" w:rsidRDefault="00577AEC" w:rsidP="00AC58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Open Discussion by the Task Force</w:t>
      </w:r>
    </w:p>
    <w:p w:rsidR="00577AEC" w:rsidRPr="00577AEC" w:rsidRDefault="00577AEC" w:rsidP="00577AEC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577AEC" w:rsidRPr="00577AEC" w:rsidRDefault="00577AEC" w:rsidP="00AC58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Public Comment</w:t>
      </w:r>
    </w:p>
    <w:p w:rsidR="00577AEC" w:rsidRDefault="00577AEC" w:rsidP="00577AE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577AEC" w:rsidRDefault="00577AEC" w:rsidP="00577AE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577AEC" w:rsidRDefault="00577AEC" w:rsidP="00577AEC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577AEC" w:rsidRPr="00577AEC" w:rsidRDefault="00577AEC" w:rsidP="0057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577AE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PLEASE NOTE:  THIS AGENDA IS SUBJECT TO CHANGE</w:t>
      </w:r>
    </w:p>
    <w:p w:rsidR="00A15A36" w:rsidRDefault="00A15A36" w:rsidP="00A1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A15A36" w:rsidRPr="00A15A36" w:rsidRDefault="00A15A36" w:rsidP="00A15A36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EA3E19" w:rsidRPr="002F5820" w:rsidRDefault="00EA3E19" w:rsidP="00577AEC">
      <w:pPr>
        <w:tabs>
          <w:tab w:val="center" w:pos="4680"/>
          <w:tab w:val="right" w:pos="9360"/>
        </w:tabs>
        <w:spacing w:after="0" w:line="200" w:lineRule="exact"/>
        <w:rPr>
          <w:rFonts w:ascii="Times New Roman" w:eastAsia="Malgun Gothic" w:hAnsi="Times New Roman" w:cs="Times New Roman"/>
          <w:color w:val="000099"/>
          <w:sz w:val="18"/>
          <w:szCs w:val="18"/>
        </w:rPr>
      </w:pPr>
    </w:p>
    <w:sectPr w:rsidR="00EA3E19" w:rsidRPr="002F5820" w:rsidSect="002F582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7A" w:rsidRDefault="0009617A" w:rsidP="002F5820">
      <w:pPr>
        <w:spacing w:after="0" w:line="240" w:lineRule="auto"/>
      </w:pPr>
      <w:r>
        <w:separator/>
      </w:r>
    </w:p>
  </w:endnote>
  <w:endnote w:type="continuationSeparator" w:id="0">
    <w:p w:rsidR="0009617A" w:rsidRDefault="0009617A" w:rsidP="002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Times New Roman"/>
        <w:color w:val="000099"/>
        <w:sz w:val="18"/>
        <w:szCs w:val="18"/>
      </w:rPr>
    </w:pPr>
    <w:r w:rsidRPr="002F5820">
      <w:rPr>
        <w:rFonts w:ascii="Times New Roman" w:eastAsia="Malgun Gothic" w:hAnsi="Times New Roman" w:cs="Times New Roman"/>
        <w:color w:val="000099"/>
        <w:sz w:val="18"/>
        <w:szCs w:val="18"/>
      </w:rPr>
      <w:t>2605 N. Broom St., Wilmington, DE 19802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Dover: 302-744-4351 Fax: 302-739-2313  Home: 302-762-8322  Fax: 302-652-2411</w:t>
    </w:r>
  </w:p>
  <w:p w:rsidR="002F5820" w:rsidRPr="002F5820" w:rsidRDefault="002F5820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Wilmington: 302-577-5312  Fax: 302-577-6701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7A" w:rsidRDefault="0009617A" w:rsidP="002F5820">
      <w:pPr>
        <w:spacing w:after="0" w:line="240" w:lineRule="auto"/>
      </w:pPr>
      <w:r>
        <w:separator/>
      </w:r>
    </w:p>
  </w:footnote>
  <w:footnote w:type="continuationSeparator" w:id="0">
    <w:p w:rsidR="0009617A" w:rsidRDefault="0009617A" w:rsidP="002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6E7"/>
    <w:multiLevelType w:val="hybridMultilevel"/>
    <w:tmpl w:val="BF84D2EC"/>
    <w:lvl w:ilvl="0" w:tplc="B5784A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AE6"/>
    <w:multiLevelType w:val="hybridMultilevel"/>
    <w:tmpl w:val="EFD09848"/>
    <w:lvl w:ilvl="0" w:tplc="BD8A128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9"/>
    <w:rsid w:val="0009617A"/>
    <w:rsid w:val="000A0E41"/>
    <w:rsid w:val="0024776A"/>
    <w:rsid w:val="002F5820"/>
    <w:rsid w:val="00342DAA"/>
    <w:rsid w:val="00577AEC"/>
    <w:rsid w:val="00A15A36"/>
    <w:rsid w:val="00A56AE8"/>
    <w:rsid w:val="00AC58DF"/>
    <w:rsid w:val="00B37145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Losow Sam (LegHall)</dc:creator>
  <cp:lastModifiedBy>Yerkes, Rochelle (LegHall)</cp:lastModifiedBy>
  <cp:revision>2</cp:revision>
  <dcterms:created xsi:type="dcterms:W3CDTF">2015-09-22T19:26:00Z</dcterms:created>
  <dcterms:modified xsi:type="dcterms:W3CDTF">2015-09-22T19:26:00Z</dcterms:modified>
</cp:coreProperties>
</file>